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Diana Berberich - 0:01</w:t>
      </w:r>
    </w:p>
    <w:p>
      <w:r>
        <w:t xml:space="preserve">Välkommen tillbaka till Delmi-podden med mig Diana Berberich.</w:t>
      </w:r>
    </w:p>
    <w:p>
      <w:r>
        <w:t xml:space="preserve">
</w:t>
      </w:r>
    </w:p>
    <w:p>
      <w:r>
        <w:t xml:space="preserve">Diana Berberich - 0:17</w:t>
      </w:r>
    </w:p>
    <w:p>
      <w:r>
        <w:t xml:space="preserve">Det här är det första av tre specialavsnitt där vi kommer fördjupa oss i de stora migrationsreformerna inom Tidöavtalet. I den här serien riktar vi särskilt fokus mot de förändringar som inte alltid hamnat i rubrikerna, men som kan få stora konsekvenser. Målet är att ta reda på vad de här reformerna faktiskt innebär i praktiken.</w:t>
      </w:r>
    </w:p>
    <w:p>
      <w:r>
        <w:t xml:space="preserve">
</w:t>
      </w:r>
    </w:p>
    <w:p>
      <w:r>
        <w:t xml:space="preserve">Diana Berberich - 0:41</w:t>
      </w:r>
    </w:p>
    <w:p>
      <w:r>
        <w:t xml:space="preserve">I just det här avsnittet ska vi prata om två centrala förändringar. Avskaffandet av spårbyte och förändrade regler för preskriptionstider vid avlägsnandebeslut. Två reformer som på olika sätt förändrar möjligheterna att stanna i Sverige. Vad betyder det här för människor som befinner sig i migrationssystemet idag? Genom alla tre avsnitt har vi med oss den juridiska experten Anna Lindblad, kommittéledamot i Delmis styrelse och chef på Migrationsverkets myndighetsstab. Hon kommer hjälpa oss förstå det rättsliga perspektivet och  Migrationsverkets roll. Hej Anna! Tack för att du vill vara med i  Delmi-poddens Tidöspecial.</w:t>
      </w:r>
    </w:p>
    <w:p>
      <w:r>
        <w:t xml:space="preserve">
</w:t>
      </w:r>
    </w:p>
    <w:p>
      <w:r>
        <w:t xml:space="preserve">Anna Lindblad - 1:24</w:t>
      </w:r>
    </w:p>
    <w:p>
      <w:r>
        <w:t xml:space="preserve">Tack så mycket för att ni bjöd in mig.</w:t>
      </w:r>
    </w:p>
    <w:p>
      <w:r>
        <w:t xml:space="preserve">
</w:t>
      </w:r>
    </w:p>
    <w:p>
      <w:r>
        <w:t xml:space="preserve">Diana Berberich - 1:25</w:t>
      </w:r>
    </w:p>
    <w:p>
      <w:r>
        <w:t xml:space="preserve">Ja, och idag har vi också med oss en ny gäst i podden och det är Anna-Pia Beijer, jurist på Asylrättscentrum. Varmt välkommen!</w:t>
      </w:r>
    </w:p>
    <w:p>
      <w:r>
        <w:t xml:space="preserve">
</w:t>
      </w:r>
    </w:p>
    <w:p>
      <w:r>
        <w:t xml:space="preserve">Anna-Pia Beier - 1:33</w:t>
      </w:r>
    </w:p>
    <w:p>
      <w:r>
        <w:t xml:space="preserve">Tack så mycket och tack  för inbjudan.</w:t>
      </w:r>
    </w:p>
    <w:p>
      <w:r>
        <w:t xml:space="preserve">
</w:t>
      </w:r>
    </w:p>
    <w:p>
      <w:r>
        <w:t xml:space="preserve">Diana Berberich - 1:35</w:t>
      </w:r>
    </w:p>
    <w:p>
      <w:r>
        <w:t xml:space="preserve">Stort tack till er båda för att ni är här och delar med er av er kunskap om vad som händer inom svensk migrationspolitik just nu. Låt oss börja prata om spårbyte. Möjligheten till spårbyte infördes 2008. Det innebar att en person som sökt asyl men fått avslag i vissa fall kunde ansöka om uppehålls och arbetstillstånd som arbetskraftsinvandrare istället. Förutsatt att personen hunnit etablera sig på arbetsmarknaden och uppfyllde vissa krav. En central del var att man kunde göra den nya ansökan utan att lämna Sverige. Det vill säga byta spår från asyl till arbete - från Sverige. Men den 1 april 2025 avskaffades möjligheten till spårbyte för de flesta. Idag innebär ett avslag på en asylansökan att personen måste lämna Sverige och ansöka om arbetstillstånd från sitt hemland eller ett annat land utanför Sverige. Anna, innan dessa ändringar trädde i kraft 2025, hur vanligt förekommande var spårbyte hos Migrationsverket? Finns det statistik på det?</w:t>
      </w:r>
    </w:p>
    <w:p>
      <w:r>
        <w:t xml:space="preserve">
</w:t>
      </w:r>
    </w:p>
    <w:p>
      <w:r>
        <w:t xml:space="preserve">Anna Lindblad - 2:42</w:t>
      </w:r>
    </w:p>
    <w:p>
      <w:r>
        <w:t xml:space="preserve">Ja, vi har ju statistik på alla våra ärenden, givetvis. Sen behöver man ju ta fram statistiken i särskilda frågor, men det gjorde vi i samband med att den här bestämmelsen upphävdes då, 1 april 2025. Och då uppskattade vi att ungefär 4 700 personer skulle påverkas, och då hade 2500 av dem tidsbegränsade uppehållstillstånd på den här bestämmelsen. Och 2200 hade en ansökan om att få det här tillståndet eller en ansökan om att förlänga ett pågående tillstånd. Så allting är ju relativt, men det är ju en stor grupp, får man ju säga.</w:t>
      </w:r>
    </w:p>
    <w:p>
      <w:r>
        <w:t xml:space="preserve">
</w:t>
      </w:r>
    </w:p>
    <w:p>
      <w:r>
        <w:t xml:space="preserve">Diana Berberich - 3:28</w:t>
      </w:r>
    </w:p>
    <w:p>
      <w:r>
        <w:t xml:space="preserve">Jag undrar också hur vanligt förekommande det var innan 2025 att en person som fått ett utvisningsbeslut väljer att stanna kvar i Sverige och därefter ansöka om asyl på nytt efter fyra år?</w:t>
      </w:r>
    </w:p>
    <w:p>
      <w:r>
        <w:t xml:space="preserve">
</w:t>
      </w:r>
    </w:p>
    <w:p>
      <w:r>
        <w:t xml:space="preserve">Anna-Pia Beier - 3:44</w:t>
      </w:r>
    </w:p>
    <w:p>
      <w:r>
        <w:t xml:space="preserve">Ja, men det har jag tittat på i Migrationsverkets årsredovisning. Om man då ska titta två år tillbaka i tiden, så för år 2023 så var det 3 174 personer och 2024 så var det 2 328  personer som har lämnat in en förstagångsansökan efter preskription.</w:t>
      </w:r>
    </w:p>
    <w:p>
      <w:r>
        <w:t xml:space="preserve">
</w:t>
      </w:r>
    </w:p>
    <w:p>
      <w:r>
        <w:t xml:space="preserve">Diana Berberich - 4:04</w:t>
      </w:r>
    </w:p>
    <w:p>
      <w:r>
        <w:t xml:space="preserve">Och vad tycker ni? Bör asylsystemet och arbetssystemetet hållas åtskilda? Eller finns det argument för att ha en viss flexibilitet?</w:t>
      </w:r>
    </w:p>
    <w:p>
      <w:r>
        <w:t xml:space="preserve">
</w:t>
      </w:r>
    </w:p>
    <w:p>
      <w:r>
        <w:t xml:space="preserve">Anna-Pia Beier - 4:13</w:t>
      </w:r>
    </w:p>
    <w:p>
      <w:r>
        <w:t xml:space="preserve">Jag ser att det kan vara viktigt att ha ett system med flexibilitet där en person som inte har fått sina skyddsbehov erkända eller beviljats uppehållstillstånd på grund av skyddsskäl, men ändå har etablera sig i Sverige, ändå ska kunna få en möjlighet att stanna i Sverige. Och det tycker väl vi att de argument som man framförde  inför att man införde möjligheten till spårbyte är lika starkt gällande idag.</w:t>
      </w:r>
    </w:p>
    <w:p>
      <w:r>
        <w:t xml:space="preserve">
</w:t>
      </w:r>
    </w:p>
    <w:p>
      <w:r>
        <w:t xml:space="preserve">Diana Berberich - 4:43</w:t>
      </w:r>
    </w:p>
    <w:p>
      <w:r>
        <w:t xml:space="preserve">Anna, har du några kommentarer på det?</w:t>
      </w:r>
    </w:p>
    <w:p>
      <w:r>
        <w:t xml:space="preserve">
</w:t>
      </w:r>
    </w:p>
    <w:p>
      <w:r>
        <w:t xml:space="preserve">Anna Lindblad - 4:45</w:t>
      </w:r>
    </w:p>
    <w:p>
      <w:r>
        <w:t xml:space="preserve">Nej, jag har inga åsikter om det bör hållas ihop eller hållas isär. Men du var ju inne på det, Diana, att  själva grunddelen i den här bestämmelsen är ju att man får ansöka inifrån. Alltså inifrån Sverige. Man inte behöver åka tillbaka till sitt ursprungsland och och ansöka om tillstånd och det är ju en aktuell fråga som vi ser nu till exempel med utvisning av unga vuxna och liknande. Att det är en omständlig process givetvis att åka tillbaka. Så det tycker jag är en intressant fråga, men jag har ingen särskild åsikt i den.</w:t>
      </w:r>
    </w:p>
    <w:p>
      <w:r>
        <w:t xml:space="preserve">
</w:t>
      </w:r>
    </w:p>
    <w:p>
      <w:r>
        <w:t xml:space="preserve">Diana Berberich - 5:24</w:t>
      </w:r>
    </w:p>
    <w:p>
      <w:r>
        <w:t xml:space="preserve">Ja men tack. Och när det gäller avskaffande  av spårbyte - vad innebär det att lagändringen gjordes utan övergångsregler?</w:t>
      </w:r>
    </w:p>
    <w:p>
      <w:r>
        <w:t xml:space="preserve">
</w:t>
      </w:r>
    </w:p>
    <w:p>
      <w:r>
        <w:t xml:space="preserve">Anna Lindblad - 5:33</w:t>
      </w:r>
    </w:p>
    <w:p>
      <w:r>
        <w:t xml:space="preserve">Ja, det innebär ju att den börjar gälla omedelbart. Och det ser vi i många av de nya regler som kommer med reformer nu. Att man inte har övergångsbestämmelser. Ett annat exempel är ju medborgarskapsreglerna som trädde i kraft här på nationaldagen den 6 juni. Så det blir ju att man går från ett system ena dagen till ett annat system den andra dagen. Och jag tänkte också passa på att säga det att vi var inne lite på  siffror och så tidigare med hur många som har sökt. Men det kan ju också vara intressant att beviljandegraden,  om man tittar på 2023, så av de som ansökte om uppehållstillstånd för spårbyte  så beviljades 57 procent. Och 2024 så var det lägre, då var det 41 procent. Men, och det är det jag vill komma till, om man tittar på förlängningsansökningarna så var de siffrorna för 2023 83 och 2024 72. Så det betyder ju att de som har ansökt om beviljat spårbyte så fick ju den absolut största majoriteten också förlängt sen.</w:t>
      </w:r>
    </w:p>
    <w:p>
      <w:r>
        <w:t xml:space="preserve">
</w:t>
      </w:r>
    </w:p>
    <w:p>
      <w:r>
        <w:t xml:space="preserve">Diana Berberich - 6:43</w:t>
      </w:r>
    </w:p>
    <w:p>
      <w:r>
        <w:t xml:space="preserve">Jätteintressant. Jag vill också passa på att säga att vi på Delmi.se har en valårsflik och där har vi migration i siffror, kallar vi det, med uppdaterad statistik, bland annat då om uppehållstillstånd, men också annat om till exempel integration och arbetsmarknad och liknande. Men du har varit lite inne på det Anna. Det här leder oss till något som uppmärksammats mycket, de så kallade tonårsutvisningarna. Kan ni förklara om och hur det här hänger ihop med avskaffandet av spårbyte?</w:t>
      </w:r>
    </w:p>
    <w:p>
      <w:r>
        <w:t xml:space="preserve">
</w:t>
      </w:r>
    </w:p>
    <w:p>
      <w:r>
        <w:t xml:space="preserve">Anna Lindblad - 7:15</w:t>
      </w:r>
    </w:p>
    <w:p>
      <w:r>
        <w:t xml:space="preserve">Ja, men det gör det ju eftersom det berör tonåringar. Men tonårsutvisningar kan ju den situationen att, En person som har kommit hit som barn och sen blivit vuxen och får ett utvisningsbeslut. Det kan ju inträffa i princip i alla ärendekategorier som vi har på Migrationsverket. Det kan ju hända i asylärenden och kanske framför allt arbetstillstånd som vi har fått mycket uppmärksamhet. Så givetvis så finns det ju i den här kategorin. Men skillnaden här är ju att här kommer ju hela familjen att omfattas av ett utvisningsbeslut. Eftersom det är en person som har uppehållstillstånd på spårbyte. Och så är de andra i familjen anhöriga och har samma tillståndstid i de allra flesta fall. Så här kommer det inte bli fråga om på samma sätt att en ung vuxen utvisas ensam. Utan här omfattar det hela familjen.</w:t>
      </w:r>
    </w:p>
    <w:p>
      <w:r>
        <w:t xml:space="preserve">
</w:t>
      </w:r>
    </w:p>
    <w:p>
      <w:r>
        <w:t xml:space="preserve">Diana Berberich - 8:10</w:t>
      </w:r>
    </w:p>
    <w:p>
      <w:r>
        <w:t xml:space="preserve">Anna-Pia, har du någon kommentar på det?</w:t>
      </w:r>
    </w:p>
    <w:p>
      <w:r>
        <w:t xml:space="preserve">
</w:t>
      </w:r>
    </w:p>
    <w:p>
      <w:r>
        <w:t xml:space="preserve">Anna-Pia Beier - 8:12</w:t>
      </w:r>
    </w:p>
    <w:p>
      <w:r>
        <w:t xml:space="preserve">Jag håller med Anna. Det är naturligtvis så att tonårsutvisningarna till del är kopplade till, eller att tonåringar kan kan drabbas av att man avskaffade spårbyte, precis som Anna också sa. Det är kopplat till att man har ett uppehållstillstånd som anhörig till en familjemedlem. Om den personen, om ens förälder, inte längre får uppehållstillstånd, så påverkas man ju naturligtvis. Då kan man inte beviljas fortsatt uppehållstillstånd på den grunden. Men problemet uppstår ju också, som Anna var inne på, i betydligt fler situationer. Och det beror på flera lagändringar och att man också har gjort en mer restriktiv tolkning av lagen. Och vi skulle säga att de viktigaste orsakerna till att vi ser att just då tonåringar och ungdomar riskerar att utvisas, det är framförallt kopplat till att man gick över från permanenta uppehållstillstånd till tidsbegränsade uppehållstillstånd.</w:t>
      </w:r>
    </w:p>
    <w:p>
      <w:r>
        <w:t xml:space="preserve">
</w:t>
      </w:r>
    </w:p>
    <w:p>
      <w:r>
        <w:t xml:space="preserve">Anna-Pia Beier - 9:07</w:t>
      </w:r>
    </w:p>
    <w:p>
      <w:r>
        <w:t xml:space="preserve">Men också att man avskaffade, i december 2023, en ventil, en möjlighet för vuxna att kunna beviljas uppehållstillstånd på en grund som heter särskilt ömmande omständigheter som infördes som en ventil, där vuxna hade fått anknytning till Sverige. Den avskaffade man alltså i december 2023. Samtidigt också att man stegvis har höjt lönekraven. Så att ungdomar får svårt att kunna få uppehållstillstånd på egna grunder för att man helt enkelt inte har möjlighet att få ett jobb med så hög lön. Men också efter lagändringarna som skedde 2021, att Migrationsverket också ändrade tolkningen av reglerna. Men jag skulle säga att framförallt  så ser vi att i de här situationerna så är det förändringen att man gick från permanenta uppehållstillstånd  till tidsbegränsade uppehållstillstånd. För det innebär ju att barn och ungdomar befinner sig i en förlängningsprocess  i flera steg. Och om man hinner fylla 18, då finns det inte längre presumtion att man kan få uppehållstillstånd  som barn, utan då måste man  har självständiga grunder för uppehållstillstånd.</w:t>
      </w:r>
    </w:p>
    <w:p>
      <w:r>
        <w:t xml:space="preserve">
</w:t>
      </w:r>
    </w:p>
    <w:p>
      <w:r>
        <w:t xml:space="preserve">Anna-Pia Beier - 10:19</w:t>
      </w:r>
    </w:p>
    <w:p>
      <w:r>
        <w:t xml:space="preserve">Så vi ser väl att det är en samlad kompott av olika regler som har skärpts, som har bidragit till den situation som vi har sett att vi är i idag.</w:t>
      </w:r>
    </w:p>
    <w:p>
      <w:r>
        <w:t xml:space="preserve">
</w:t>
      </w:r>
    </w:p>
    <w:p>
      <w:r>
        <w:t xml:space="preserve">Diana Berberich - 10:29</w:t>
      </w:r>
    </w:p>
    <w:p>
      <w:r>
        <w:t xml:space="preserve">Tack för informationen. Det är tydligt att det har skett många ändringar på migrationsområdet de senaste åren som hänger ihop. Anna, hur ser det ut just nu på Migrationsverket? Det har ju kommit en ny lagrådsremiss kring unga vuxna.</w:t>
      </w:r>
    </w:p>
    <w:p>
      <w:r>
        <w:t xml:space="preserve">
</w:t>
      </w:r>
    </w:p>
    <w:p>
      <w:r>
        <w:t xml:space="preserve">Anna Lindblad - 10:44</w:t>
      </w:r>
    </w:p>
    <w:p>
      <w:r>
        <w:t xml:space="preserve">Ja men det stämmer. Regeringen presenterade tidigare i våras det som har kallats för en ventilbestämmelse för att förhindra att unga personer, vuxna som har etablerat sig i Sverige och har arbete och liknande ska utvisas. Det som har hänt nu är att den 2 juni så kom det ett utkast till lagrådsremiss där man vidgar den här gruppen. Så att fler ska kunna omfattas av det. Och ni får hålla i er här då för det är lite komplicerat men det är alltså en tillfällig reglering som rör personer som har fått, eller som efter den 1 oktober 2023 har haft uppehållstillstånd som barn på grund av anknytning till förälder.</w:t>
      </w:r>
    </w:p>
    <w:p>
      <w:r>
        <w:t xml:space="preserve">
</w:t>
      </w:r>
    </w:p>
    <w:p>
      <w:r>
        <w:t xml:space="preserve">Anna Lindblad - 11:34</w:t>
      </w:r>
    </w:p>
    <w:p>
      <w:r>
        <w:t xml:space="preserve">Och om man har fått ett utvisningsbeslut som har fått laga kraft så ska man kunna ansöka om att beviljas uppehållstillstånd. Men det förutsätter att beslutet om utvisning har fått laga kraft den 1 januari 2025 eller senare då. Så det är ju återigen är vi i det här som vi ofta hamnar i, migrationsrätten i datumgränser. Det har vi ju sett med gymnasielagen till exempel. Att det blir ett skarpt datum.</w:t>
      </w:r>
    </w:p>
    <w:p>
      <w:r>
        <w:t xml:space="preserve">
</w:t>
      </w:r>
    </w:p>
    <w:p>
      <w:r>
        <w:t xml:space="preserve">Anna Lindblad - 12:03</w:t>
      </w:r>
    </w:p>
    <w:p>
      <w:r>
        <w:t xml:space="preserve">Och det föreslås att de här lagändringarna träder i kraft 1 oktober i år. Och sen gäller de fram till 1 januari 2028. Och i samband med att regeringen aviserade om den här lagstiftningen så fattade Migrationsverkets generaldirektör beslut att stoppa utvisningar som omfattas då av den här regleringen. Och det är ganska vanligt att vi gör så när det kommer då aviseringar om lagstiftning. Dels för de enskilda men också såklart processekonomiska skäl och effektivitetsskäl. Just nu så verkställs ju inga beslut, utvisningsbeslut, som omfattas av den här kommande bestämmelsen.</w:t>
      </w:r>
    </w:p>
    <w:p>
      <w:r>
        <w:t xml:space="preserve">
</w:t>
      </w:r>
    </w:p>
    <w:p>
      <w:r>
        <w:t xml:space="preserve">Diana Berberich - 12:49</w:t>
      </w:r>
    </w:p>
    <w:p>
      <w:r>
        <w:t xml:space="preserve">Ja, det är verkligen juridiskt komplext ämne, men det är också därför ni är här idag, för att hjälpa oss att förstå. Vi går vidare till den andra reformen om preskriptionstider. Och det handlar om hur länge ett beslut om avvisning eller utvisning är giltigt. Tidigare gällde att ett utvisningsbeslut preskriberades efter fyra år oavsett om personen lämnat Sverige eller inte. Därefter kunde personen ansöka om asyl på nytt. Sedan den 1 april 2025 gäller nya regler. Preskriptionstiden har förlängts till fem år och börjar numera räknas från den tidpunkt då personen faktiskt lämnar Sverige. I de flesta fall är det även EU-ländernas territorium och Schengen. Vad händer om man väljer att stanna kvar i Sverige?</w:t>
      </w:r>
    </w:p>
    <w:p>
      <w:r>
        <w:t xml:space="preserve">
</w:t>
      </w:r>
    </w:p>
    <w:p>
      <w:r>
        <w:t xml:space="preserve">Anna-Pia Beier - 13:38</w:t>
      </w:r>
    </w:p>
    <w:p>
      <w:r>
        <w:t xml:space="preserve">Vad den här lagändringen innebär, är ju att personer som stannar kvar i Sverige efter att man fått ett beslut som vunnit laga kraft men inte vill lämna Sverige, att man inte längre kan få tillgång till en asylprövning där samtliga asylskäl beaktas men även andra grunder för uppehållstillstånd. När man söker asyl på nytt, då är det möjligt att få samtliga skyddsskäl prövade men också då andra grunder beaktade. Vad det här innebär i praktiken är att personer, i den här situationen kommer nu vara hänvisade till ett system som handlar om anmälan om verkställighetshinder. Och det innebär på många sätt och i många avseenden en väldigt begränsad prövning.</w:t>
      </w:r>
    </w:p>
    <w:p>
      <w:r>
        <w:t xml:space="preserve">
</w:t>
      </w:r>
    </w:p>
    <w:p>
      <w:r>
        <w:t xml:space="preserve">Diana Berberich - 14:23</w:t>
      </w:r>
    </w:p>
    <w:p>
      <w:r>
        <w:t xml:space="preserve">Reformen infördes ju bland annat för att öka incitamentet till återvändande och motarbeta ett narrativ om att det går att vänta ut tiden i Sverige. Hur förändrar detta situationen för personer som stannar kvar i Sverige  efter ett utvisningsbeslut? Hur påverkas deras rättigheter?</w:t>
      </w:r>
    </w:p>
    <w:p>
      <w:r>
        <w:t xml:space="preserve">
</w:t>
      </w:r>
    </w:p>
    <w:p>
      <w:r>
        <w:t xml:space="preserve">Anna-Pia Beier - 14:43</w:t>
      </w:r>
    </w:p>
    <w:p>
      <w:r>
        <w:t xml:space="preserve">Vad det innebär då, det är ju att man blir hänvisad till  om man inte kan återvända, så blir man hänvisad till att ansöka  om så kallade verkställighetshinder. Det är ett extraordinärt rättsmedel i asylprocessen. Det innebär en möjlighet att stoppa ett meddelat utvisningsbeslut. Men också en möjlighet att få nya omständigheter prövade efter att en asylprövning är avslutad.</w:t>
      </w:r>
    </w:p>
    <w:p>
      <w:r>
        <w:t xml:space="preserve">
</w:t>
      </w:r>
    </w:p>
    <w:p>
      <w:r>
        <w:t xml:space="preserve">Anna-Pia Beier - 15:13</w:t>
      </w:r>
    </w:p>
    <w:p>
      <w:r>
        <w:t xml:space="preserve">Man kan säga att det finns två typer av verkställighetshinder. Dels såna som grundar sig på skyddsskäl. Men dels hinder av mer praktisk och humanitär art. Det kan till exempel handla om att hemlandet som man ska utvisas till inte tar emot personen, eller att en person är för sjuk för att resa eller att man har fått väldigt stark anknytning till Sverige. Men för att uppehållstillstånd eller nyprövning ska beviljas efter en ordinarie process, då krävs det att omständigheterna är nya. Det innebär att de här omständigheterna inte får ha prövats. av Migrationsverket eller domstolen tidigare. Den här prövningen är också väldigt restriktiv. För att man ska beviljas en ny prövning av skyddsskäl, då förutsätter det att det finns nya omständigheter som gör det antagligt att ett skyddsbehov föreligger. Och vår erfarenhet är att kraven för att man ska beviljas ny prövning är ofta väldigt höga.</w:t>
      </w:r>
    </w:p>
    <w:p>
      <w:r>
        <w:t xml:space="preserve">
</w:t>
      </w:r>
    </w:p>
    <w:p>
      <w:r>
        <w:t xml:space="preserve">Diana Berberich - 16:13</w:t>
      </w:r>
    </w:p>
    <w:p>
      <w:r>
        <w:t xml:space="preserve">Tack Anna-Pia. Och för att verkligen förstå, vad händer när någon som  arbetar i Sverige, får avslag på sin asylansökan och inte längre kan göra spårbyte och samtidigt omfattas av de nya preskriptionsreglerna?</w:t>
      </w:r>
    </w:p>
    <w:p>
      <w:r>
        <w:t xml:space="preserve">
</w:t>
      </w:r>
    </w:p>
    <w:p>
      <w:r>
        <w:t xml:space="preserve">Anna-Pia Beier - 16:29</w:t>
      </w:r>
    </w:p>
    <w:p>
      <w:r>
        <w:t xml:space="preserve">Lite som jag var inne på precis, vad som kommer hända då i fråga om att det inte längre är möjligt att söka asyl, så blir man alltså hänvisad till att lämna in en anmälan om verkställighetshinder. Och det är alltså, som jag precis nämnde, ett extraordinärt rättsmedel och det är väldigt hög tröskel. Det är väldigt svårt också för en enskild att navigera i det här systemet. Det är ett väldigt juridiskt komplext system. Och man har inte heller hjälp av ett offentligt biträde. Så det kan vara väldigt svårt att ta tillvara på sina rättigheter även om man faktiskt har ett skyddsbehov. Det är svårt att få igenom en sån här prövning. Alternativet är ju lite som Anna var inne på tidigare. Det är ju att man, om man har en anställning, har arbetat men det är inte inte finns den här möjligheten att byta spår, det är ju att en person reser hem till hemlandet för att söka uppehållstillstånd på sin anställning utifrån. Men då blir det ju en fråga också att man ofta har ett återreseförbud. Så när man lämnar in sin ansökan om uppehållstillstånd så måste ju Migrationsverket ta ställning till om det här återreseförbudet ska upphävas.</w:t>
      </w:r>
    </w:p>
    <w:p>
      <w:r>
        <w:t xml:space="preserve">
</w:t>
      </w:r>
    </w:p>
    <w:p>
      <w:r>
        <w:t xml:space="preserve">Diana Berberich - 17:41</w:t>
      </w:r>
    </w:p>
    <w:p>
      <w:r>
        <w:t xml:space="preserve">Anna, hur ser du på dessa reformer? Finns det några rättsliga utmaningar för er på Migrationsverket?</w:t>
      </w:r>
    </w:p>
    <w:p>
      <w:r>
        <w:t xml:space="preserve">
</w:t>
      </w:r>
    </w:p>
    <w:p>
      <w:r>
        <w:t xml:space="preserve">Anna Lindblad - 17:46</w:t>
      </w:r>
    </w:p>
    <w:p>
      <w:r>
        <w:t xml:space="preserve">Ja, men givetvis gör det det. Vi har aldrig haft en mandatperiod med så här mycket förändringar i nationell lagstiftning. Och till det så kommer ju Migrations och asylpaktens nya regler som träder i kraft här 12 juni. Och jättestora förändringar när det gäller våra mottagande och återvändande center och utbyggnaden av förvar. Så vi har nog aldrig varit i en så intensiv period på Migrationsverket. I alla fall inte under de åren som jag har arbetat på Migrationsverket. Men om det är utmanande för oss så är det ju det givetvis också för dem som ska tillämpa lagstiftningen i andra roller. Som Anna-Pia då som offentligt biträde och rådgivare givetvis men såklart också för de enskilda. Och det vi kommer ha framför oss det är ju både lagstiftning som går parallellt,  som vi har ju pratat om spårbyte nu, det kommer ju vara personer som inte har kvar sina spårbytesregler, och så kommer ju annan lagstiftning in parallellt, men vi kommer också ha olika system då med migrations- och asylpakten, så vissa kommer omfattas av tidigare lagstiftning och andra av ny, till exempel offentligt biträde är ett sånt exempel. Vissa kommer ha rätt till det, och andra kommer inte ha det men man kanske kommer bo på samma boende.</w:t>
      </w:r>
    </w:p>
    <w:p>
      <w:r>
        <w:t xml:space="preserve">
</w:t>
      </w:r>
    </w:p>
    <w:p>
      <w:r>
        <w:t xml:space="preserve">Diana Berberich - 19:20</w:t>
      </w:r>
    </w:p>
    <w:p>
      <w:r>
        <w:t xml:space="preserve">Nästa avsnitt av Tidöpodden special kommer också handla om rätten till offentligt biträde. Men jag undrar, finns det risk att de här reformerna tillsammans bidrar till att fler människor hamnar i det som kallas för skuggsamhälle? Anna-Pia, vad säger du?</w:t>
      </w:r>
    </w:p>
    <w:p>
      <w:r>
        <w:t xml:space="preserve">
</w:t>
      </w:r>
    </w:p>
    <w:p>
      <w:r>
        <w:t xml:space="preserve">Anna-Pia Beier - 19:37</w:t>
      </w:r>
    </w:p>
    <w:p>
      <w:r>
        <w:t xml:space="preserve">Vi ser ju att de här förändringarna som har skett har fått väldigt svåra konsekvenser för väldigt många människor som kontaktar oss. Och vi ser ju att det är många människor som redan har befunnit sig i en väldigt utsatt situation, faktiskt också kommit längre bort från samhället.</w:t>
      </w:r>
    </w:p>
    <w:p>
      <w:r>
        <w:t xml:space="preserve">
</w:t>
      </w:r>
    </w:p>
    <w:p>
      <w:r>
        <w:t xml:space="preserve">Anna-Pia Beier - 19:54</w:t>
      </w:r>
    </w:p>
    <w:p>
      <w:r>
        <w:t xml:space="preserve">Och sen frågan om fler kommer hamna i skuggsamhället, det är väldigt svårt att svara på. Det som är viktigt att framhålla, det är väl konsekvenserna för de här personerna som av olika anledningar faktiskt inte kan, eller vågar, åka hem. Och hur de här förändrade reglerna drabbar det som vi ser är de mest utsatta personerna som till exempel barn eller svårt sjuka personer. Och vi ser att regleringen om preskription infördes som ett skydd för individen, just för att man skulle undvika att personer hamnade i den här situationen, att man av olika anledningar inte kan lämna landet. Och det är viktigt att framhålla, för jag tänker att de här ändringarna bygger på principen om att det måste finnas ett avslut i processen och ett nej ska vara ett nej. Och har man då fått sina skyddsbehov prövade i en asylprocess men fått avslag, då ska man inte ha rätt att stanna i Sverige. Och även om man kan förstå den principen så ser vi att verkligheten är betydligt mer komplex än så. Och bara för att man har fått avslag på sin asylansökan så innebär är ju det inte i många fall, att personen inte har ett skyddsbehov eller inte upplever att man har ett skyddsbehov, det vill säga att man är väldigt rädd för att återvända. Så det är viktigt att beakta. Och är man rädd för att återvända, då kommer inte förändrade preskriptionsregler innebära att man frivilligt återvänder.</w:t>
      </w:r>
    </w:p>
    <w:p>
      <w:r>
        <w:t xml:space="preserve">
</w:t>
      </w:r>
    </w:p>
    <w:p>
      <w:r>
        <w:t xml:space="preserve">Anna-Pia Beier - 21:31</w:t>
      </w:r>
    </w:p>
    <w:p>
      <w:r>
        <w:t xml:space="preserve">Och det ska vi säga också att i många fall, vi ser som sagt att det här kommer drabba väldigt svårt utsatta personer som barnfamiljer och svårt sjuka personer. Men i många fall är det också så att det finns personer som helt enkelt inte kan återvända. Så man får inte ett beslut om uppehållstillstånd men man kan inte heller lämna Sverige. Och de personerna, det kan vara statslösa personer till exempel eller personer som ska åka till ett tredje land men som helt enkelt inte accepterar att ta tillbaka de här personerna och de här personerna hamnar i en limbosituation. Och tidigare har det varit så att när utvisningsbeslutet har preskriberats, då har de här personerna fått en möjlighet att ändå kunna beviljas uppehållstillstånd där man också framförallt har tagit hänsyn till barns situation. Men det ser vi ju att den möjligheten stängs ju. Och vi ser att just den här gruppen riskerar att hamna i väldigt stor utsatthet under överskådlig framtid.</w:t>
      </w:r>
    </w:p>
    <w:p>
      <w:r>
        <w:t xml:space="preserve">
</w:t>
      </w:r>
    </w:p>
    <w:p>
      <w:r>
        <w:t xml:space="preserve">Diana Berberich - 22:31</w:t>
      </w:r>
    </w:p>
    <w:p>
      <w:r>
        <w:t xml:space="preserve">Tack Anna-Pia. Anna, vad tycker du om det som har sagts?</w:t>
      </w:r>
    </w:p>
    <w:p>
      <w:r>
        <w:t xml:space="preserve">
</w:t>
      </w:r>
    </w:p>
    <w:p>
      <w:r>
        <w:t xml:space="preserve">Anna Lindblad - 22:36</w:t>
      </w:r>
    </w:p>
    <w:p>
      <w:r>
        <w:t xml:space="preserve">Det är jätteintressant att höra perspektivet från Anna-Pia  som möter den här målgruppen på ett annat sätt än vad de flesta på Migrationsverket gör  och definitivt jag gör idag. Men jag tänker också att vi pratar mycket om det här med verkställighetshinder och att om det är så att man inte kan få fortsatt förlängt på spårbyte för arbetstillstånd så hamnar man i den situationen att man ska få ansöka om verkställighetshinder. Och för att göra det ännu lite mer komplicerat så kommer det också förändras bitvis i och med pakten, dtt det kommer komma nya regler. Så det vi idag vet om verkställighetshinder kommer att se annorlunda ut. Så det är mycket att navigera i.</w:t>
      </w:r>
    </w:p>
    <w:p>
      <w:r>
        <w:t xml:space="preserve">
</w:t>
      </w:r>
    </w:p>
    <w:p>
      <w:r>
        <w:t xml:space="preserve">Anna Lindblad - 23:28</w:t>
      </w:r>
    </w:p>
    <w:p>
      <w:r>
        <w:t xml:space="preserve">Och sen får vi också se, för regeringen har ju aviserat att man ska titta på spårbytarna. Och hur den här lagstiftningen har drabbat vissa grupper. Det aviserades ju i samband med en pressträff i mars. Så att även där kommer vi ha nyheter så småningom.</w:t>
      </w:r>
    </w:p>
    <w:p>
      <w:r>
        <w:t xml:space="preserve">
</w:t>
      </w:r>
    </w:p>
    <w:p>
      <w:r>
        <w:t xml:space="preserve">Diana Berberich - 23:47</w:t>
      </w:r>
    </w:p>
    <w:p>
      <w:r>
        <w:t xml:space="preserve">Spännande. Och du nämnde tidigare att EUs nya migration och asylpakt börjar gälla i juni. Och jag undrar, hur påverkar Sveriges anpassning till pakten, särskilt i relation till miniminivån, det vi har diskuterat idag?</w:t>
      </w:r>
    </w:p>
    <w:p>
      <w:r>
        <w:t xml:space="preserve">
</w:t>
      </w:r>
    </w:p>
    <w:p>
      <w:r>
        <w:t xml:space="preserve">Anna-Pia Beier - 24:03</w:t>
      </w:r>
    </w:p>
    <w:p>
      <w:r>
        <w:t xml:space="preserve">Om jag får hoppa in lite. Anna har ju varit inne på just att det är svårt att förhålla sig till nuvarande regler, men så måste man hela tiden förhålla sig till vad som kommer, och bara om några dagar. Och precis som Anna har tagit upp, att regler om verkställighetshinder då kommer att finnas kvar till viss del, men kommer också ersätta paktens regler. Och just att man kommer att ändra prövningsramen, men det återstår väldigt mycket oklarheter hur man kommer hantera till exempel personer som har ett utvisningsbeslut, men som vill anföra nya skyddsskäl till exempel. Men kanske också andra verkställighetshinder, till exempel praktiska verkställighetshinder. Det är väldigt oklart hur Migrationsverket kommer kunna hantera de här. Vissa delar av vad en person vill anföra kommer falla in under paktens regler och hanteras som vad man kommer kalla alltså en efterföljande ansökan och det är kopplat till skydd. Men samtidigt så finns det också nationella regler. De vanliga kanske verkställighetsreglerna som kanske är kopplat till, som vi var inne på, lite mer praktiska eller humanitära skäl.</w:t>
      </w:r>
    </w:p>
    <w:p>
      <w:r>
        <w:t xml:space="preserve">
</w:t>
      </w:r>
    </w:p>
    <w:p>
      <w:r>
        <w:t xml:space="preserve">Anna-Pia Beier - 25:15</w:t>
      </w:r>
    </w:p>
    <w:p>
      <w:r>
        <w:t xml:space="preserve">Och det är väldigt oklart för oss hur det här kommer hanteras. Och det innebär ju en stor risk när det är oklart att det finns, att det också kommer innebära en stor rättsosäkerhet. Och vi var ju inne på, jag ska inte föregår det, men jag vet att ni kommer ha ett helt eget avsnitt. Men vi ser också konsekvenserna av att man inför såna kraftiga begränsningar i frågan om rätten till rättsligt stöd och vad det kommer innebära också för rättssäkerheten i asylprocessen. Jag ska inte gå in på det eftersom ni kommer ha ett särskilt avsnitt. Men allt hänger ihop. Det blir minskad rättssäkerhet i asylprocessen när man inte får tillräckligt med juridiskt stöd. Det påverkar också både möjligheten för en sökande att kanske framföra asylskäl, men också få dem beaktade. Och det innebär ju också att det får konsekvenser för personers möjligheter, eller att de har ett behov av att anföra skyddsskäl  efter att asylprocessen är avslutad. Och där ser vi att det finns många oklara frågor  och vi ser med stor oro för att det kan finnas rättssäkerhetsbrister.</w:t>
      </w:r>
    </w:p>
    <w:p>
      <w:r>
        <w:t xml:space="preserve">
</w:t>
      </w:r>
    </w:p>
    <w:p>
      <w:r>
        <w:t xml:space="preserve">Diana Berberich - 26:21</w:t>
      </w:r>
    </w:p>
    <w:p>
      <w:r>
        <w:t xml:space="preserve">Och det var allt för avsnitt 37 av Delmi-podden. Mycket lärorik information på  kort tid. Tack ska ni ha för att ni var med och bidrog med kunskap. Och nu har ju ni båda gjort lite reklam för nästa avsnitt, men då  ska vi alltså prata om begränsad rätt till tolk och offentligt biträde. Hoppas vi hörs mer då. Tack så mycket.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2026-06-22T11:55:15.727Z</dcterms:created>
  <dcterms:modified xsi:type="dcterms:W3CDTF">2026-06-22T11:55:15.727Z</dcterms:modified>
</cp:coreProperties>
</file>

<file path=docProps/custom.xml><?xml version="1.0" encoding="utf-8"?>
<Properties xmlns="http://schemas.openxmlformats.org/officeDocument/2006/custom-properties" xmlns:vt="http://schemas.openxmlformats.org/officeDocument/2006/docPropsVTypes"/>
</file>